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FF" w:rsidRDefault="009403FF">
      <w:pPr>
        <w:shd w:val="clear" w:color="auto" w:fill="FFFFFF"/>
        <w:jc w:val="center"/>
        <w:rPr>
          <w:b/>
          <w:sz w:val="24"/>
          <w:szCs w:val="24"/>
        </w:rPr>
      </w:pPr>
    </w:p>
    <w:p w:rsidR="00A36588" w:rsidRDefault="00C2644F">
      <w:pPr>
        <w:shd w:val="clear" w:color="auto" w:fill="FFFFFF"/>
        <w:jc w:val="center"/>
        <w:rPr>
          <w:b/>
          <w:sz w:val="24"/>
          <w:szCs w:val="24"/>
        </w:rPr>
      </w:pPr>
      <w:r>
        <w:rPr>
          <w:b/>
          <w:sz w:val="24"/>
          <w:szCs w:val="24"/>
        </w:rPr>
        <w:t>Instrumento</w:t>
      </w:r>
      <w:bookmarkStart w:id="0" w:name="_GoBack"/>
      <w:bookmarkEnd w:id="0"/>
      <w:r w:rsidR="00AE5466">
        <w:rPr>
          <w:b/>
          <w:sz w:val="24"/>
          <w:szCs w:val="24"/>
        </w:rPr>
        <w:t xml:space="preserve"> para evaluar diseño y operación de cursos completos en modalidad b-learning</w:t>
      </w:r>
      <w:r w:rsidR="00AE5466">
        <w:rPr>
          <w:b/>
          <w:sz w:val="24"/>
          <w:szCs w:val="24"/>
          <w:vertAlign w:val="superscript"/>
        </w:rPr>
        <w:footnoteReference w:id="1"/>
      </w:r>
    </w:p>
    <w:p w:rsidR="00A36588" w:rsidRDefault="00A36588">
      <w:pPr>
        <w:shd w:val="clear" w:color="auto" w:fill="FFFFFF"/>
        <w:jc w:val="both"/>
        <w:rPr>
          <w:sz w:val="24"/>
          <w:szCs w:val="24"/>
        </w:rPr>
      </w:pPr>
    </w:p>
    <w:tbl>
      <w:tblPr>
        <w:tblStyle w:val="a"/>
        <w:tblW w:w="90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260"/>
        <w:gridCol w:w="1290"/>
        <w:gridCol w:w="1665"/>
      </w:tblGrid>
      <w:tr w:rsidR="00A36588">
        <w:trPr>
          <w:trHeight w:val="440"/>
          <w:jc w:val="center"/>
        </w:trPr>
        <w:tc>
          <w:tcPr>
            <w:tcW w:w="1800" w:type="dxa"/>
            <w:shd w:val="clear" w:color="auto" w:fill="0B5394"/>
            <w:tcMar>
              <w:top w:w="100" w:type="dxa"/>
              <w:left w:w="100" w:type="dxa"/>
              <w:bottom w:w="100" w:type="dxa"/>
              <w:right w:w="100" w:type="dxa"/>
            </w:tcMar>
          </w:tcPr>
          <w:p w:rsidR="00A36588" w:rsidRDefault="00AE5466">
            <w:pPr>
              <w:widowControl w:val="0"/>
              <w:spacing w:line="240" w:lineRule="auto"/>
              <w:rPr>
                <w:color w:val="FFFFFF"/>
              </w:rPr>
            </w:pPr>
            <w:r>
              <w:rPr>
                <w:color w:val="FFFFFF"/>
              </w:rPr>
              <w:t>Plantel</w:t>
            </w:r>
          </w:p>
        </w:tc>
        <w:tc>
          <w:tcPr>
            <w:tcW w:w="7215" w:type="dxa"/>
            <w:gridSpan w:val="3"/>
            <w:shd w:val="clear" w:color="auto" w:fill="auto"/>
            <w:tcMar>
              <w:top w:w="100" w:type="dxa"/>
              <w:left w:w="100" w:type="dxa"/>
              <w:bottom w:w="100" w:type="dxa"/>
              <w:right w:w="100" w:type="dxa"/>
            </w:tcMar>
          </w:tcPr>
          <w:p w:rsidR="00A36588" w:rsidRDefault="00A36588">
            <w:pPr>
              <w:widowControl w:val="0"/>
              <w:spacing w:line="240" w:lineRule="auto"/>
              <w:rPr>
                <w:b/>
                <w:sz w:val="24"/>
                <w:szCs w:val="24"/>
              </w:rPr>
            </w:pPr>
          </w:p>
        </w:tc>
      </w:tr>
      <w:tr w:rsidR="00A36588">
        <w:trPr>
          <w:trHeight w:val="440"/>
          <w:jc w:val="center"/>
        </w:trPr>
        <w:tc>
          <w:tcPr>
            <w:tcW w:w="1800" w:type="dxa"/>
            <w:shd w:val="clear" w:color="auto" w:fill="0B5394"/>
            <w:tcMar>
              <w:top w:w="100" w:type="dxa"/>
              <w:left w:w="100" w:type="dxa"/>
              <w:bottom w:w="100" w:type="dxa"/>
              <w:right w:w="100" w:type="dxa"/>
            </w:tcMar>
          </w:tcPr>
          <w:p w:rsidR="00A36588" w:rsidRDefault="00AE5466">
            <w:pPr>
              <w:widowControl w:val="0"/>
              <w:spacing w:line="240" w:lineRule="auto"/>
              <w:rPr>
                <w:color w:val="FFFFFF"/>
              </w:rPr>
            </w:pPr>
            <w:r>
              <w:rPr>
                <w:color w:val="FFFFFF"/>
              </w:rPr>
              <w:t>Profesor / autor</w:t>
            </w:r>
          </w:p>
        </w:tc>
        <w:tc>
          <w:tcPr>
            <w:tcW w:w="7215" w:type="dxa"/>
            <w:gridSpan w:val="3"/>
            <w:shd w:val="clear" w:color="auto" w:fill="auto"/>
            <w:tcMar>
              <w:top w:w="100" w:type="dxa"/>
              <w:left w:w="100" w:type="dxa"/>
              <w:bottom w:w="100" w:type="dxa"/>
              <w:right w:w="100" w:type="dxa"/>
            </w:tcMar>
          </w:tcPr>
          <w:p w:rsidR="00A36588" w:rsidRDefault="00A36588">
            <w:pPr>
              <w:widowControl w:val="0"/>
              <w:spacing w:line="240" w:lineRule="auto"/>
              <w:rPr>
                <w:b/>
                <w:sz w:val="24"/>
                <w:szCs w:val="24"/>
              </w:rPr>
            </w:pPr>
          </w:p>
        </w:tc>
      </w:tr>
      <w:tr w:rsidR="00A36588">
        <w:trPr>
          <w:trHeight w:val="440"/>
          <w:jc w:val="center"/>
        </w:trPr>
        <w:tc>
          <w:tcPr>
            <w:tcW w:w="1800" w:type="dxa"/>
            <w:shd w:val="clear" w:color="auto" w:fill="0B5394"/>
            <w:tcMar>
              <w:top w:w="100" w:type="dxa"/>
              <w:left w:w="100" w:type="dxa"/>
              <w:bottom w:w="100" w:type="dxa"/>
              <w:right w:w="100" w:type="dxa"/>
            </w:tcMar>
          </w:tcPr>
          <w:p w:rsidR="00A36588" w:rsidRDefault="00AE5466">
            <w:pPr>
              <w:widowControl w:val="0"/>
              <w:spacing w:line="240" w:lineRule="auto"/>
              <w:rPr>
                <w:color w:val="FFFFFF"/>
              </w:rPr>
            </w:pPr>
            <w:r>
              <w:rPr>
                <w:color w:val="FFFFFF"/>
              </w:rPr>
              <w:t>Nómina</w:t>
            </w:r>
          </w:p>
        </w:tc>
        <w:tc>
          <w:tcPr>
            <w:tcW w:w="7215" w:type="dxa"/>
            <w:gridSpan w:val="3"/>
            <w:shd w:val="clear" w:color="auto" w:fill="auto"/>
            <w:tcMar>
              <w:top w:w="100" w:type="dxa"/>
              <w:left w:w="100" w:type="dxa"/>
              <w:bottom w:w="100" w:type="dxa"/>
              <w:right w:w="100" w:type="dxa"/>
            </w:tcMar>
          </w:tcPr>
          <w:p w:rsidR="00A36588" w:rsidRDefault="00A36588">
            <w:pPr>
              <w:widowControl w:val="0"/>
              <w:spacing w:line="240" w:lineRule="auto"/>
              <w:rPr>
                <w:b/>
                <w:sz w:val="24"/>
                <w:szCs w:val="24"/>
              </w:rPr>
            </w:pPr>
          </w:p>
        </w:tc>
      </w:tr>
      <w:tr w:rsidR="00A36588">
        <w:trPr>
          <w:trHeight w:val="440"/>
          <w:jc w:val="center"/>
        </w:trPr>
        <w:tc>
          <w:tcPr>
            <w:tcW w:w="1800" w:type="dxa"/>
            <w:shd w:val="clear" w:color="auto" w:fill="0B5394"/>
            <w:tcMar>
              <w:top w:w="100" w:type="dxa"/>
              <w:left w:w="100" w:type="dxa"/>
              <w:bottom w:w="100" w:type="dxa"/>
              <w:right w:w="100" w:type="dxa"/>
            </w:tcMar>
          </w:tcPr>
          <w:p w:rsidR="00A36588" w:rsidRDefault="00AE5466">
            <w:pPr>
              <w:widowControl w:val="0"/>
              <w:spacing w:line="240" w:lineRule="auto"/>
              <w:rPr>
                <w:color w:val="FFFFFF"/>
              </w:rPr>
            </w:pPr>
            <w:r>
              <w:rPr>
                <w:color w:val="FFFFFF"/>
              </w:rPr>
              <w:t>Academia / división</w:t>
            </w:r>
          </w:p>
        </w:tc>
        <w:tc>
          <w:tcPr>
            <w:tcW w:w="7215" w:type="dxa"/>
            <w:gridSpan w:val="3"/>
            <w:shd w:val="clear" w:color="auto" w:fill="auto"/>
            <w:tcMar>
              <w:top w:w="100" w:type="dxa"/>
              <w:left w:w="100" w:type="dxa"/>
              <w:bottom w:w="100" w:type="dxa"/>
              <w:right w:w="100" w:type="dxa"/>
            </w:tcMar>
          </w:tcPr>
          <w:p w:rsidR="00A36588" w:rsidRDefault="00A36588">
            <w:pPr>
              <w:widowControl w:val="0"/>
              <w:spacing w:line="240" w:lineRule="auto"/>
              <w:rPr>
                <w:b/>
                <w:sz w:val="24"/>
                <w:szCs w:val="24"/>
              </w:rPr>
            </w:pPr>
          </w:p>
        </w:tc>
      </w:tr>
      <w:tr w:rsidR="00A36588">
        <w:trPr>
          <w:jc w:val="center"/>
        </w:trPr>
        <w:tc>
          <w:tcPr>
            <w:tcW w:w="1800" w:type="dxa"/>
            <w:shd w:val="clear" w:color="auto" w:fill="0B5394"/>
            <w:tcMar>
              <w:top w:w="100" w:type="dxa"/>
              <w:left w:w="100" w:type="dxa"/>
              <w:bottom w:w="100" w:type="dxa"/>
              <w:right w:w="100" w:type="dxa"/>
            </w:tcMar>
          </w:tcPr>
          <w:p w:rsidR="00A36588" w:rsidRDefault="00AE5466">
            <w:pPr>
              <w:widowControl w:val="0"/>
              <w:spacing w:line="240" w:lineRule="auto"/>
              <w:rPr>
                <w:color w:val="FFFFFF"/>
              </w:rPr>
            </w:pPr>
            <w:r>
              <w:rPr>
                <w:color w:val="FFFFFF"/>
              </w:rPr>
              <w:t>Materia</w:t>
            </w:r>
          </w:p>
        </w:tc>
        <w:tc>
          <w:tcPr>
            <w:tcW w:w="4260" w:type="dxa"/>
            <w:shd w:val="clear" w:color="auto" w:fill="auto"/>
            <w:tcMar>
              <w:top w:w="100" w:type="dxa"/>
              <w:left w:w="100" w:type="dxa"/>
              <w:bottom w:w="100" w:type="dxa"/>
              <w:right w:w="100" w:type="dxa"/>
            </w:tcMar>
          </w:tcPr>
          <w:p w:rsidR="00A36588" w:rsidRDefault="00A36588">
            <w:pPr>
              <w:widowControl w:val="0"/>
              <w:spacing w:line="240" w:lineRule="auto"/>
              <w:rPr>
                <w:b/>
                <w:sz w:val="24"/>
                <w:szCs w:val="24"/>
              </w:rPr>
            </w:pPr>
          </w:p>
        </w:tc>
        <w:tc>
          <w:tcPr>
            <w:tcW w:w="1290" w:type="dxa"/>
            <w:shd w:val="clear" w:color="auto" w:fill="0B5394"/>
            <w:tcMar>
              <w:top w:w="100" w:type="dxa"/>
              <w:left w:w="100" w:type="dxa"/>
              <w:bottom w:w="100" w:type="dxa"/>
              <w:right w:w="100" w:type="dxa"/>
            </w:tcMar>
          </w:tcPr>
          <w:p w:rsidR="00A36588" w:rsidRDefault="00AE5466">
            <w:pPr>
              <w:widowControl w:val="0"/>
              <w:spacing w:line="240" w:lineRule="auto"/>
              <w:rPr>
                <w:color w:val="FFFFFF"/>
              </w:rPr>
            </w:pPr>
            <w:r>
              <w:rPr>
                <w:color w:val="FFFFFF"/>
              </w:rPr>
              <w:t>Fecha</w:t>
            </w:r>
          </w:p>
        </w:tc>
        <w:tc>
          <w:tcPr>
            <w:tcW w:w="1665" w:type="dxa"/>
            <w:shd w:val="clear" w:color="auto" w:fill="auto"/>
            <w:tcMar>
              <w:top w:w="100" w:type="dxa"/>
              <w:left w:w="100" w:type="dxa"/>
              <w:bottom w:w="100" w:type="dxa"/>
              <w:right w:w="100" w:type="dxa"/>
            </w:tcMar>
          </w:tcPr>
          <w:p w:rsidR="00A36588" w:rsidRDefault="00A36588">
            <w:pPr>
              <w:widowControl w:val="0"/>
              <w:spacing w:line="240" w:lineRule="auto"/>
              <w:rPr>
                <w:b/>
                <w:sz w:val="24"/>
                <w:szCs w:val="24"/>
              </w:rPr>
            </w:pPr>
          </w:p>
        </w:tc>
      </w:tr>
    </w:tbl>
    <w:p w:rsidR="00A36588" w:rsidRDefault="00A36588">
      <w:pPr>
        <w:shd w:val="clear" w:color="auto" w:fill="FFFFFF"/>
        <w:jc w:val="both"/>
        <w:rPr>
          <w:b/>
          <w:sz w:val="23"/>
          <w:szCs w:val="23"/>
        </w:rPr>
      </w:pPr>
    </w:p>
    <w:tbl>
      <w:tblPr>
        <w:tblStyle w:val="a0"/>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6058"/>
        <w:gridCol w:w="567"/>
        <w:gridCol w:w="567"/>
      </w:tblGrid>
      <w:tr w:rsidR="009403FF" w:rsidTr="009403FF">
        <w:tc>
          <w:tcPr>
            <w:tcW w:w="1770" w:type="dxa"/>
            <w:shd w:val="clear" w:color="auto" w:fill="0B5394"/>
            <w:tcMar>
              <w:top w:w="100" w:type="dxa"/>
              <w:left w:w="100" w:type="dxa"/>
              <w:bottom w:w="100" w:type="dxa"/>
              <w:right w:w="100" w:type="dxa"/>
            </w:tcMar>
          </w:tcPr>
          <w:p w:rsidR="009403FF" w:rsidRDefault="009403FF">
            <w:pPr>
              <w:widowControl w:val="0"/>
              <w:spacing w:line="240" w:lineRule="auto"/>
              <w:jc w:val="center"/>
              <w:rPr>
                <w:color w:val="FFFFFF"/>
              </w:rPr>
            </w:pPr>
            <w:r>
              <w:rPr>
                <w:color w:val="FFFFFF"/>
              </w:rPr>
              <w:t>Criterios de desempeño</w:t>
            </w:r>
          </w:p>
        </w:tc>
        <w:tc>
          <w:tcPr>
            <w:tcW w:w="6058" w:type="dxa"/>
            <w:shd w:val="clear" w:color="auto" w:fill="0B5394"/>
            <w:tcMar>
              <w:top w:w="100" w:type="dxa"/>
              <w:left w:w="100" w:type="dxa"/>
              <w:bottom w:w="100" w:type="dxa"/>
              <w:right w:w="100" w:type="dxa"/>
            </w:tcMar>
          </w:tcPr>
          <w:p w:rsidR="009403FF" w:rsidRDefault="009403FF">
            <w:pPr>
              <w:widowControl w:val="0"/>
              <w:spacing w:line="240" w:lineRule="auto"/>
              <w:jc w:val="center"/>
              <w:rPr>
                <w:color w:val="FFFFFF"/>
              </w:rPr>
            </w:pPr>
            <w:r>
              <w:rPr>
                <w:color w:val="FFFFFF"/>
              </w:rPr>
              <w:t>Indicadores</w:t>
            </w:r>
          </w:p>
        </w:tc>
        <w:tc>
          <w:tcPr>
            <w:tcW w:w="567" w:type="dxa"/>
            <w:shd w:val="clear" w:color="auto" w:fill="0B5394"/>
            <w:tcMar>
              <w:top w:w="100" w:type="dxa"/>
              <w:left w:w="100" w:type="dxa"/>
              <w:bottom w:w="100" w:type="dxa"/>
              <w:right w:w="100" w:type="dxa"/>
            </w:tcMar>
          </w:tcPr>
          <w:p w:rsidR="009403FF" w:rsidRDefault="009403FF">
            <w:pPr>
              <w:widowControl w:val="0"/>
              <w:spacing w:line="240" w:lineRule="auto"/>
              <w:jc w:val="center"/>
              <w:rPr>
                <w:color w:val="FFFFFF"/>
              </w:rPr>
            </w:pPr>
            <w:r>
              <w:rPr>
                <w:color w:val="FFFFFF"/>
              </w:rPr>
              <w:t>SÍ</w:t>
            </w:r>
          </w:p>
        </w:tc>
        <w:tc>
          <w:tcPr>
            <w:tcW w:w="567" w:type="dxa"/>
            <w:shd w:val="clear" w:color="auto" w:fill="0B5394"/>
            <w:tcMar>
              <w:top w:w="100" w:type="dxa"/>
              <w:left w:w="100" w:type="dxa"/>
              <w:bottom w:w="100" w:type="dxa"/>
              <w:right w:w="100" w:type="dxa"/>
            </w:tcMar>
          </w:tcPr>
          <w:p w:rsidR="009403FF" w:rsidRDefault="009403FF">
            <w:pPr>
              <w:widowControl w:val="0"/>
              <w:spacing w:line="240" w:lineRule="auto"/>
              <w:jc w:val="center"/>
              <w:rPr>
                <w:color w:val="FFFFFF"/>
              </w:rPr>
            </w:pPr>
            <w:r>
              <w:rPr>
                <w:color w:val="FFFFFF"/>
              </w:rPr>
              <w:t xml:space="preserve">NO </w:t>
            </w:r>
          </w:p>
        </w:tc>
      </w:tr>
      <w:tr w:rsidR="009403FF" w:rsidTr="009403FF">
        <w:trPr>
          <w:trHeight w:val="420"/>
        </w:trPr>
        <w:tc>
          <w:tcPr>
            <w:tcW w:w="1770" w:type="dxa"/>
            <w:vMerge w:val="restart"/>
            <w:shd w:val="clear" w:color="auto" w:fill="FFF2CC"/>
          </w:tcPr>
          <w:p w:rsidR="009403FF" w:rsidRDefault="009403FF" w:rsidP="00F84B4A">
            <w:pPr>
              <w:widowControl w:val="0"/>
              <w:spacing w:line="240" w:lineRule="auto"/>
            </w:pPr>
            <w:r>
              <w:t>Planeación</w:t>
            </w:r>
          </w:p>
        </w:tc>
        <w:tc>
          <w:tcPr>
            <w:tcW w:w="6058" w:type="dxa"/>
            <w:shd w:val="clear" w:color="auto" w:fill="auto"/>
            <w:tcMar>
              <w:top w:w="100" w:type="dxa"/>
              <w:left w:w="100" w:type="dxa"/>
              <w:bottom w:w="100" w:type="dxa"/>
              <w:right w:w="100" w:type="dxa"/>
            </w:tcMar>
          </w:tcPr>
          <w:p w:rsidR="009403FF" w:rsidRDefault="00294169" w:rsidP="00294169">
            <w:pPr>
              <w:spacing w:before="220" w:after="220"/>
              <w:jc w:val="both"/>
              <w:rPr>
                <w:sz w:val="20"/>
                <w:szCs w:val="20"/>
              </w:rPr>
            </w:pPr>
            <w:r>
              <w:rPr>
                <w:sz w:val="20"/>
                <w:szCs w:val="20"/>
              </w:rPr>
              <w:t xml:space="preserve">1. </w:t>
            </w:r>
            <w:r w:rsidR="009403FF">
              <w:rPr>
                <w:sz w:val="20"/>
                <w:szCs w:val="20"/>
              </w:rPr>
              <w:t xml:space="preserve">La planeación está adjunta en plataforma para que los </w:t>
            </w:r>
            <w:r>
              <w:rPr>
                <w:sz w:val="20"/>
                <w:szCs w:val="20"/>
              </w:rPr>
              <w:t>estudiante</w:t>
            </w:r>
            <w:r w:rsidR="009403FF">
              <w:rPr>
                <w:sz w:val="20"/>
                <w:szCs w:val="20"/>
              </w:rPr>
              <w:t xml:space="preserve">s puedan visualizarla y tener un encuadre de lo que se </w:t>
            </w:r>
            <w:r>
              <w:rPr>
                <w:sz w:val="20"/>
                <w:szCs w:val="20"/>
              </w:rPr>
              <w:t>abordará</w:t>
            </w:r>
            <w:r w:rsidR="009403FF">
              <w:rPr>
                <w:sz w:val="20"/>
                <w:szCs w:val="20"/>
              </w:rPr>
              <w:t xml:space="preserve"> en la asignatura.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pPr>
              <w:spacing w:before="220" w:after="220"/>
              <w:jc w:val="both"/>
              <w:rPr>
                <w:b/>
                <w:sz w:val="23"/>
                <w:szCs w:val="23"/>
              </w:rPr>
            </w:pPr>
            <w:r>
              <w:rPr>
                <w:sz w:val="20"/>
                <w:szCs w:val="20"/>
              </w:rPr>
              <w:t xml:space="preserve">2. </w:t>
            </w:r>
            <w:r w:rsidR="009403FF">
              <w:rPr>
                <w:sz w:val="20"/>
                <w:szCs w:val="20"/>
              </w:rPr>
              <w:t>En la planeación se concretan las competencias que desarrollarán los estudiantes en cada una de las unidades.</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9403FF">
            <w:pPr>
              <w:spacing w:before="220" w:after="220"/>
              <w:jc w:val="both"/>
              <w:rPr>
                <w:sz w:val="20"/>
                <w:szCs w:val="20"/>
              </w:rPr>
            </w:pPr>
            <w:r>
              <w:rPr>
                <w:sz w:val="20"/>
                <w:szCs w:val="20"/>
              </w:rPr>
              <w:t>3. Se exponen las temáticas que se abordarán por unidades tanto en la parte presencial como virtual.</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pPr>
              <w:spacing w:before="220" w:after="220"/>
              <w:jc w:val="both"/>
              <w:rPr>
                <w:sz w:val="20"/>
                <w:szCs w:val="20"/>
              </w:rPr>
            </w:pPr>
            <w:r>
              <w:rPr>
                <w:sz w:val="20"/>
                <w:szCs w:val="20"/>
              </w:rPr>
              <w:t>4. Las temáticas están planteadas de tal forma que se explicita su distribución y los tiempos en las que se llevarán a cabo tanto en modalidad presencial como virtual.</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pPr>
              <w:spacing w:before="220" w:after="220"/>
              <w:jc w:val="both"/>
              <w:rPr>
                <w:sz w:val="20"/>
                <w:szCs w:val="20"/>
              </w:rPr>
            </w:pPr>
            <w:r>
              <w:rPr>
                <w:sz w:val="20"/>
                <w:szCs w:val="20"/>
              </w:rPr>
              <w:t xml:space="preserve">5. Los tiempos planteados son los necesarios para llevar a cabo las temáticas tomando en cuenta su complejidad y cuidando de no </w:t>
            </w:r>
            <w:r>
              <w:rPr>
                <w:sz w:val="20"/>
                <w:szCs w:val="20"/>
              </w:rPr>
              <w:lastRenderedPageBreak/>
              <w:t>saturar al estudiante (1 tema/subtema mínimo, máximo 2 por semana).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9403FF">
            <w:pPr>
              <w:spacing w:before="220" w:after="220"/>
              <w:jc w:val="both"/>
              <w:rPr>
                <w:sz w:val="20"/>
                <w:szCs w:val="20"/>
              </w:rPr>
            </w:pPr>
            <w:r>
              <w:rPr>
                <w:sz w:val="20"/>
                <w:szCs w:val="20"/>
              </w:rPr>
              <w:t xml:space="preserve">6. Vienen planteadas las actividades que desarrollarán los estudiantes en cada tema/subtema en la modalidad presencial con su respectiva explicación. </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pPr>
              <w:spacing w:before="220" w:after="220"/>
              <w:jc w:val="both"/>
              <w:rPr>
                <w:sz w:val="20"/>
                <w:szCs w:val="20"/>
              </w:rPr>
            </w:pPr>
            <w:r>
              <w:rPr>
                <w:sz w:val="20"/>
                <w:szCs w:val="20"/>
              </w:rPr>
              <w:t>7. Vienen planteadas las actividades que desarrollarán los alumnos en la parte virtual para reforzar los aprendizajes vistos en la parte presencial.</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FA4CE4" w:rsidTr="009403FF">
        <w:trPr>
          <w:trHeight w:val="420"/>
        </w:trPr>
        <w:tc>
          <w:tcPr>
            <w:tcW w:w="1770" w:type="dxa"/>
            <w:vMerge/>
            <w:shd w:val="clear" w:color="auto" w:fill="FFF2CC"/>
          </w:tcPr>
          <w:p w:rsidR="00FA4CE4" w:rsidRDefault="00FA4CE4">
            <w:pPr>
              <w:widowControl w:val="0"/>
              <w:spacing w:line="240" w:lineRule="auto"/>
            </w:pPr>
          </w:p>
        </w:tc>
        <w:tc>
          <w:tcPr>
            <w:tcW w:w="6058" w:type="dxa"/>
            <w:shd w:val="clear" w:color="auto" w:fill="auto"/>
            <w:tcMar>
              <w:top w:w="100" w:type="dxa"/>
              <w:left w:w="100" w:type="dxa"/>
              <w:bottom w:w="100" w:type="dxa"/>
              <w:right w:w="100" w:type="dxa"/>
            </w:tcMar>
          </w:tcPr>
          <w:p w:rsidR="00FA4CE4" w:rsidRDefault="00FA4CE4">
            <w:pPr>
              <w:spacing w:before="220" w:after="220"/>
              <w:jc w:val="both"/>
              <w:rPr>
                <w:sz w:val="20"/>
                <w:szCs w:val="20"/>
              </w:rPr>
            </w:pPr>
            <w:r>
              <w:rPr>
                <w:sz w:val="20"/>
                <w:szCs w:val="20"/>
              </w:rPr>
              <w:t>8. Las actividades de ambas modalidades se relacionan con los aprendizajes esperados, productos esperados y las competencias propias de la asignatura y carrera.</w:t>
            </w:r>
          </w:p>
        </w:tc>
        <w:tc>
          <w:tcPr>
            <w:tcW w:w="567" w:type="dxa"/>
            <w:shd w:val="clear" w:color="auto" w:fill="auto"/>
            <w:tcMar>
              <w:top w:w="100" w:type="dxa"/>
              <w:left w:w="100" w:type="dxa"/>
              <w:bottom w:w="100" w:type="dxa"/>
              <w:right w:w="100" w:type="dxa"/>
            </w:tcMar>
          </w:tcPr>
          <w:p w:rsidR="00FA4CE4" w:rsidRDefault="00FA4CE4">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FA4CE4" w:rsidRDefault="00FA4CE4">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FA4CE4">
            <w:pPr>
              <w:spacing w:before="220" w:after="220"/>
              <w:jc w:val="both"/>
              <w:rPr>
                <w:sz w:val="20"/>
                <w:szCs w:val="20"/>
              </w:rPr>
            </w:pPr>
            <w:r>
              <w:rPr>
                <w:sz w:val="20"/>
                <w:szCs w:val="20"/>
              </w:rPr>
              <w:t>9</w:t>
            </w:r>
            <w:r w:rsidR="009403FF">
              <w:rPr>
                <w:sz w:val="20"/>
                <w:szCs w:val="20"/>
              </w:rPr>
              <w:t>. Se expone de manera clara cómo será evaluado el estudiante en cada una de las temáticas (criterios de evaluac</w:t>
            </w:r>
            <w:r>
              <w:rPr>
                <w:sz w:val="20"/>
                <w:szCs w:val="20"/>
              </w:rPr>
              <w:t>ión</w:t>
            </w:r>
            <w:r w:rsidR="00294169">
              <w:rPr>
                <w:sz w:val="20"/>
                <w:szCs w:val="20"/>
              </w:rPr>
              <w:t xml:space="preserve"> y organización</w:t>
            </w:r>
            <w:r w:rsidR="009448EF">
              <w:rPr>
                <w:sz w:val="20"/>
                <w:szCs w:val="20"/>
              </w:rPr>
              <w:t>: individual o en equipo</w:t>
            </w:r>
            <w:r>
              <w:rPr>
                <w:sz w:val="20"/>
                <w:szCs w:val="20"/>
              </w:rPr>
              <w:t>, rúbricas de evaluación) en ambas modalidades.</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FA4CE4">
            <w:pPr>
              <w:spacing w:before="220" w:after="220"/>
              <w:jc w:val="both"/>
              <w:rPr>
                <w:sz w:val="20"/>
                <w:szCs w:val="20"/>
              </w:rPr>
            </w:pPr>
            <w:r>
              <w:rPr>
                <w:sz w:val="20"/>
                <w:szCs w:val="20"/>
              </w:rPr>
              <w:t>10</w:t>
            </w:r>
            <w:r w:rsidR="009403FF">
              <w:rPr>
                <w:sz w:val="20"/>
                <w:szCs w:val="20"/>
              </w:rPr>
              <w:t xml:space="preserve">. </w:t>
            </w:r>
            <w:r>
              <w:rPr>
                <w:sz w:val="20"/>
                <w:szCs w:val="20"/>
              </w:rPr>
              <w:t>Se especifican los recursos (videos, audios, podcast, etc.) que serán usados para apoyar el aprendizaje del estudiante.</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Pr="009448EF" w:rsidRDefault="009403FF" w:rsidP="00FA4CE4">
            <w:pPr>
              <w:spacing w:before="220" w:after="220"/>
              <w:jc w:val="both"/>
              <w:rPr>
                <w:sz w:val="20"/>
                <w:szCs w:val="20"/>
              </w:rPr>
            </w:pPr>
            <w:r w:rsidRPr="009448EF">
              <w:rPr>
                <w:sz w:val="20"/>
                <w:szCs w:val="20"/>
              </w:rPr>
              <w:t>1</w:t>
            </w:r>
            <w:r w:rsidR="00FA4CE4" w:rsidRPr="009448EF">
              <w:rPr>
                <w:sz w:val="20"/>
                <w:szCs w:val="20"/>
              </w:rPr>
              <w:t>1</w:t>
            </w:r>
            <w:r w:rsidRPr="009448EF">
              <w:rPr>
                <w:sz w:val="20"/>
                <w:szCs w:val="20"/>
              </w:rPr>
              <w:t>. Se expone la bibliografía usada para que los alumnos puedan reforzar su aprendizaje.</w:t>
            </w:r>
            <w:r w:rsidR="009448EF" w:rsidRPr="009448EF">
              <w:rPr>
                <w:sz w:val="20"/>
                <w:szCs w:val="20"/>
              </w:rPr>
              <w:t xml:space="preserve"> </w:t>
            </w:r>
            <w:r w:rsidR="009448EF" w:rsidRPr="009448EF">
              <w:rPr>
                <w:color w:val="222222"/>
                <w:sz w:val="20"/>
                <w:szCs w:val="20"/>
                <w:shd w:val="clear" w:color="auto" w:fill="FFFFFF"/>
              </w:rPr>
              <w:t>Si hay bibliografía en línea debe asegurar que los enlaces estén activos y no se infrinjan los derechos de autor.</w:t>
            </w:r>
            <w:r w:rsidR="00D85A6D">
              <w:rPr>
                <w:color w:val="222222"/>
                <w:sz w:val="20"/>
                <w:szCs w:val="20"/>
                <w:shd w:val="clear" w:color="auto" w:fill="FFFFFF"/>
              </w:rPr>
              <w:t xml:space="preserve"> Debe estar en formato APA.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FA4CE4">
            <w:pPr>
              <w:spacing w:before="220" w:after="220"/>
              <w:jc w:val="both"/>
              <w:rPr>
                <w:sz w:val="20"/>
                <w:szCs w:val="20"/>
              </w:rPr>
            </w:pPr>
            <w:r>
              <w:rPr>
                <w:sz w:val="20"/>
                <w:szCs w:val="20"/>
              </w:rPr>
              <w:t>12</w:t>
            </w:r>
            <w:r w:rsidR="009403FF">
              <w:rPr>
                <w:sz w:val="20"/>
                <w:szCs w:val="20"/>
              </w:rPr>
              <w:t>. Se expone bibliografía complementaria para que los alumnos puedan profundizar sobre las temáticas.</w:t>
            </w:r>
            <w:r w:rsidR="00D85A6D">
              <w:rPr>
                <w:sz w:val="20"/>
                <w:szCs w:val="20"/>
              </w:rPr>
              <w:t xml:space="preserve"> </w:t>
            </w:r>
            <w:r w:rsidR="00D85A6D">
              <w:rPr>
                <w:color w:val="222222"/>
                <w:sz w:val="20"/>
                <w:szCs w:val="20"/>
                <w:shd w:val="clear" w:color="auto" w:fill="FFFFFF"/>
              </w:rPr>
              <w:t>Debe estar en formato APA.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val="restart"/>
            <w:shd w:val="clear" w:color="auto" w:fill="FFF2CC"/>
            <w:tcMar>
              <w:top w:w="100" w:type="dxa"/>
              <w:left w:w="100" w:type="dxa"/>
              <w:bottom w:w="100" w:type="dxa"/>
              <w:right w:w="100" w:type="dxa"/>
            </w:tcMar>
          </w:tcPr>
          <w:p w:rsidR="009403FF" w:rsidRDefault="009403FF">
            <w:pPr>
              <w:widowControl w:val="0"/>
              <w:spacing w:line="240" w:lineRule="auto"/>
            </w:pPr>
            <w:r>
              <w:t>Estructura y organización en plataforma</w:t>
            </w:r>
          </w:p>
        </w:tc>
        <w:tc>
          <w:tcPr>
            <w:tcW w:w="6058" w:type="dxa"/>
            <w:shd w:val="clear" w:color="auto" w:fill="auto"/>
            <w:tcMar>
              <w:top w:w="100" w:type="dxa"/>
              <w:left w:w="100" w:type="dxa"/>
              <w:bottom w:w="100" w:type="dxa"/>
              <w:right w:w="100" w:type="dxa"/>
            </w:tcMar>
          </w:tcPr>
          <w:p w:rsidR="009403FF" w:rsidRDefault="009403FF" w:rsidP="004B4600">
            <w:pPr>
              <w:spacing w:before="220" w:after="220"/>
              <w:jc w:val="both"/>
              <w:rPr>
                <w:sz w:val="20"/>
                <w:szCs w:val="20"/>
              </w:rPr>
            </w:pPr>
            <w:r>
              <w:rPr>
                <w:sz w:val="20"/>
                <w:szCs w:val="20"/>
              </w:rPr>
              <w:t>1</w:t>
            </w:r>
            <w:r w:rsidR="00FA4CE4">
              <w:rPr>
                <w:sz w:val="20"/>
                <w:szCs w:val="20"/>
              </w:rPr>
              <w:t>3</w:t>
            </w:r>
            <w:r>
              <w:rPr>
                <w:sz w:val="20"/>
                <w:szCs w:val="20"/>
              </w:rPr>
              <w:t xml:space="preserve">. </w:t>
            </w:r>
            <w:r w:rsidR="004B4600" w:rsidRPr="004B4600">
              <w:rPr>
                <w:color w:val="222222"/>
                <w:sz w:val="20"/>
                <w:szCs w:val="20"/>
                <w:shd w:val="clear" w:color="auto" w:fill="FFFFFF"/>
              </w:rPr>
              <w:t>El espacio para que se generen</w:t>
            </w:r>
            <w:r w:rsidR="004B4600">
              <w:rPr>
                <w:color w:val="222222"/>
                <w:sz w:val="20"/>
                <w:szCs w:val="20"/>
                <w:shd w:val="clear" w:color="auto" w:fill="FFFFFF"/>
              </w:rPr>
              <w:t xml:space="preserve"> los aprendizajes se implementa</w:t>
            </w:r>
            <w:r w:rsidR="004B4600" w:rsidRPr="004B4600">
              <w:rPr>
                <w:color w:val="222222"/>
                <w:sz w:val="20"/>
                <w:szCs w:val="20"/>
                <w:shd w:val="clear" w:color="auto" w:fill="FFFFFF"/>
              </w:rPr>
              <w:t xml:space="preserve"> en una plataforma institucional.</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F42424">
            <w:pPr>
              <w:spacing w:before="220" w:after="220"/>
              <w:jc w:val="both"/>
              <w:rPr>
                <w:sz w:val="16"/>
                <w:szCs w:val="16"/>
              </w:rPr>
            </w:pPr>
            <w:r>
              <w:rPr>
                <w:sz w:val="20"/>
                <w:szCs w:val="20"/>
              </w:rPr>
              <w:t>1</w:t>
            </w:r>
            <w:r w:rsidR="00FA4CE4">
              <w:rPr>
                <w:sz w:val="20"/>
                <w:szCs w:val="20"/>
              </w:rPr>
              <w:t>4</w:t>
            </w:r>
            <w:r>
              <w:rPr>
                <w:sz w:val="20"/>
                <w:szCs w:val="20"/>
              </w:rPr>
              <w:t>. Se agrega una introducción de la asignatura donde se especifique d</w:t>
            </w:r>
            <w:r w:rsidR="00D85A6D">
              <w:rPr>
                <w:sz w:val="20"/>
                <w:szCs w:val="20"/>
              </w:rPr>
              <w:t>e manera concreta lo que se abordará</w:t>
            </w:r>
            <w:r>
              <w:rPr>
                <w:sz w:val="20"/>
                <w:szCs w:val="20"/>
              </w:rPr>
              <w:t xml:space="preserve"> y para qué le servirá lo aprendido en su formación</w:t>
            </w:r>
            <w:r w:rsidR="00F42424">
              <w:rPr>
                <w:sz w:val="20"/>
                <w:szCs w:val="20"/>
              </w:rPr>
              <w:t>.</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pPr>
              <w:spacing w:before="220" w:after="220"/>
              <w:jc w:val="both"/>
              <w:rPr>
                <w:sz w:val="20"/>
                <w:szCs w:val="20"/>
              </w:rPr>
            </w:pPr>
            <w:r>
              <w:rPr>
                <w:sz w:val="20"/>
                <w:szCs w:val="20"/>
              </w:rPr>
              <w:t>15</w:t>
            </w:r>
            <w:r w:rsidR="009403FF">
              <w:rPr>
                <w:sz w:val="20"/>
                <w:szCs w:val="20"/>
              </w:rPr>
              <w:t xml:space="preserve">. </w:t>
            </w:r>
            <w:r w:rsidR="00F42424">
              <w:rPr>
                <w:sz w:val="20"/>
                <w:szCs w:val="20"/>
              </w:rPr>
              <w:t>Se expone de manera explícita las competencias genéricas, profesionales y transversales que desarrollará el estudiante en la asignatura.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rsidP="00D85A6D">
            <w:pPr>
              <w:spacing w:before="220" w:after="220"/>
              <w:jc w:val="both"/>
              <w:rPr>
                <w:sz w:val="16"/>
                <w:szCs w:val="16"/>
              </w:rPr>
            </w:pPr>
            <w:r>
              <w:rPr>
                <w:sz w:val="20"/>
                <w:szCs w:val="20"/>
              </w:rPr>
              <w:t>16</w:t>
            </w:r>
            <w:r w:rsidR="009403FF">
              <w:rPr>
                <w:sz w:val="20"/>
                <w:szCs w:val="20"/>
              </w:rPr>
              <w:t xml:space="preserve">. </w:t>
            </w:r>
            <w:r>
              <w:rPr>
                <w:sz w:val="20"/>
                <w:szCs w:val="20"/>
              </w:rPr>
              <w:t>Las unidades deben estar organizadas con sus respectivos temas y subtemas.</w:t>
            </w:r>
            <w:r w:rsidR="009403FF">
              <w:rPr>
                <w:sz w:val="20"/>
                <w:szCs w:val="20"/>
              </w:rPr>
              <w:t xml:space="preserve"> </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rsidP="00F42424">
            <w:pPr>
              <w:spacing w:before="220" w:after="220"/>
              <w:jc w:val="both"/>
              <w:rPr>
                <w:sz w:val="20"/>
                <w:szCs w:val="20"/>
              </w:rPr>
            </w:pPr>
            <w:r>
              <w:rPr>
                <w:sz w:val="20"/>
                <w:szCs w:val="20"/>
              </w:rPr>
              <w:t>17</w:t>
            </w:r>
            <w:r w:rsidR="009403FF">
              <w:rPr>
                <w:sz w:val="20"/>
                <w:szCs w:val="20"/>
              </w:rPr>
              <w:t xml:space="preserve">. </w:t>
            </w:r>
            <w:r w:rsidR="00F42424">
              <w:rPr>
                <w:sz w:val="20"/>
                <w:szCs w:val="20"/>
              </w:rPr>
              <w:t>Las temáticas están distribuidas por tiempo indicando rangos de fechas en la cual se desarrollan, de tal manera que el estudiante al ingresar a plataforma tenga claridad en qué parte de su proceso se encuentra.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pPr>
              <w:spacing w:before="220" w:after="220"/>
              <w:jc w:val="both"/>
              <w:rPr>
                <w:sz w:val="20"/>
                <w:szCs w:val="20"/>
              </w:rPr>
            </w:pPr>
            <w:r>
              <w:rPr>
                <w:sz w:val="20"/>
                <w:szCs w:val="20"/>
              </w:rPr>
              <w:t>18</w:t>
            </w:r>
            <w:r w:rsidR="009403FF">
              <w:rPr>
                <w:sz w:val="20"/>
                <w:szCs w:val="20"/>
              </w:rPr>
              <w:t>. Las temáticas planteadas en plataforma</w:t>
            </w:r>
            <w:r>
              <w:rPr>
                <w:sz w:val="20"/>
                <w:szCs w:val="20"/>
              </w:rPr>
              <w:t xml:space="preserve"> mantienen relación con lo abordado</w:t>
            </w:r>
            <w:r w:rsidR="009403FF">
              <w:rPr>
                <w:sz w:val="20"/>
                <w:szCs w:val="20"/>
              </w:rPr>
              <w:t xml:space="preserve"> en clase.</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pPr>
              <w:spacing w:before="220" w:after="220"/>
              <w:jc w:val="both"/>
              <w:rPr>
                <w:sz w:val="20"/>
                <w:szCs w:val="20"/>
              </w:rPr>
            </w:pPr>
            <w:r>
              <w:rPr>
                <w:sz w:val="20"/>
                <w:szCs w:val="20"/>
              </w:rPr>
              <w:t>19</w:t>
            </w:r>
            <w:r w:rsidR="009403FF">
              <w:rPr>
                <w:sz w:val="20"/>
                <w:szCs w:val="20"/>
              </w:rPr>
              <w:t xml:space="preserve">. </w:t>
            </w:r>
            <w:r w:rsidR="00F42424">
              <w:rPr>
                <w:sz w:val="20"/>
                <w:szCs w:val="20"/>
              </w:rPr>
              <w:t>Todos los contenidos</w:t>
            </w:r>
            <w:r w:rsidR="00F42424">
              <w:rPr>
                <w:sz w:val="20"/>
                <w:szCs w:val="20"/>
                <w:vertAlign w:val="superscript"/>
              </w:rPr>
              <w:footnoteReference w:id="2"/>
            </w:r>
            <w:r w:rsidR="00F42424">
              <w:rPr>
                <w:sz w:val="20"/>
                <w:szCs w:val="20"/>
              </w:rPr>
              <w:t xml:space="preserve"> son claros y concretos, manejando un lenguaje acorde al perfil del estudiante para su fácil interpretación.</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F42424" w:rsidTr="009403FF">
        <w:trPr>
          <w:trHeight w:val="420"/>
        </w:trPr>
        <w:tc>
          <w:tcPr>
            <w:tcW w:w="1770" w:type="dxa"/>
            <w:vMerge/>
            <w:shd w:val="clear" w:color="auto" w:fill="FFF2CC"/>
            <w:tcMar>
              <w:top w:w="100" w:type="dxa"/>
              <w:left w:w="100" w:type="dxa"/>
              <w:bottom w:w="100" w:type="dxa"/>
              <w:right w:w="100" w:type="dxa"/>
            </w:tcMar>
          </w:tcPr>
          <w:p w:rsidR="00F42424" w:rsidRDefault="00F42424">
            <w:pPr>
              <w:widowControl w:val="0"/>
              <w:spacing w:line="240" w:lineRule="auto"/>
            </w:pPr>
          </w:p>
        </w:tc>
        <w:tc>
          <w:tcPr>
            <w:tcW w:w="6058" w:type="dxa"/>
            <w:shd w:val="clear" w:color="auto" w:fill="auto"/>
            <w:tcMar>
              <w:top w:w="100" w:type="dxa"/>
              <w:left w:w="100" w:type="dxa"/>
              <w:bottom w:w="100" w:type="dxa"/>
              <w:right w:w="100" w:type="dxa"/>
            </w:tcMar>
          </w:tcPr>
          <w:p w:rsidR="00F42424" w:rsidRDefault="00D85A6D">
            <w:pPr>
              <w:spacing w:before="220" w:after="220"/>
              <w:jc w:val="both"/>
              <w:rPr>
                <w:sz w:val="20"/>
                <w:szCs w:val="20"/>
              </w:rPr>
            </w:pPr>
            <w:r>
              <w:rPr>
                <w:sz w:val="20"/>
                <w:szCs w:val="20"/>
              </w:rPr>
              <w:t>20</w:t>
            </w:r>
            <w:r w:rsidR="00F42424">
              <w:rPr>
                <w:sz w:val="20"/>
                <w:szCs w:val="20"/>
              </w:rPr>
              <w:t>. Todas las instrucciones de las actividades son claras manejando un lenguaje acorde al perfil del estudiante para su fácil interpretación.</w:t>
            </w:r>
          </w:p>
        </w:tc>
        <w:tc>
          <w:tcPr>
            <w:tcW w:w="567" w:type="dxa"/>
            <w:shd w:val="clear" w:color="auto" w:fill="auto"/>
            <w:tcMar>
              <w:top w:w="100" w:type="dxa"/>
              <w:left w:w="100" w:type="dxa"/>
              <w:bottom w:w="100" w:type="dxa"/>
              <w:right w:w="100" w:type="dxa"/>
            </w:tcMar>
          </w:tcPr>
          <w:p w:rsidR="00F42424" w:rsidRDefault="00F42424">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F42424" w:rsidRDefault="00F42424">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rsidP="00F42424">
            <w:pPr>
              <w:spacing w:before="220" w:after="220"/>
              <w:jc w:val="both"/>
              <w:rPr>
                <w:sz w:val="20"/>
                <w:szCs w:val="20"/>
              </w:rPr>
            </w:pPr>
            <w:r>
              <w:rPr>
                <w:sz w:val="20"/>
                <w:szCs w:val="20"/>
              </w:rPr>
              <w:t>21</w:t>
            </w:r>
            <w:r w:rsidR="009403FF">
              <w:rPr>
                <w:sz w:val="20"/>
                <w:szCs w:val="20"/>
              </w:rPr>
              <w:t xml:space="preserve">. Vienen planteadas las actividades que realizará el </w:t>
            </w:r>
            <w:r w:rsidR="00F42424">
              <w:rPr>
                <w:sz w:val="20"/>
                <w:szCs w:val="20"/>
              </w:rPr>
              <w:t>estudiante en cada tema/subtema.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pPr>
              <w:spacing w:before="220" w:after="220"/>
              <w:jc w:val="both"/>
              <w:rPr>
                <w:sz w:val="20"/>
                <w:szCs w:val="20"/>
              </w:rPr>
            </w:pPr>
            <w:r>
              <w:rPr>
                <w:sz w:val="20"/>
                <w:szCs w:val="20"/>
              </w:rPr>
              <w:t>22</w:t>
            </w:r>
            <w:r w:rsidR="009403FF">
              <w:rPr>
                <w:sz w:val="20"/>
                <w:szCs w:val="20"/>
              </w:rPr>
              <w:t>. Se implementa m</w:t>
            </w:r>
            <w:r w:rsidR="00F42424">
              <w:rPr>
                <w:sz w:val="20"/>
                <w:szCs w:val="20"/>
              </w:rPr>
              <w:t>ínimo una actividad por tema/subtema</w:t>
            </w:r>
            <w:r w:rsidR="009403FF">
              <w:rPr>
                <w:sz w:val="20"/>
                <w:szCs w:val="20"/>
              </w:rPr>
              <w:t xml:space="preserve"> y máximo dos.</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D85A6D">
            <w:pPr>
              <w:spacing w:before="220" w:after="220"/>
              <w:jc w:val="both"/>
              <w:rPr>
                <w:sz w:val="20"/>
                <w:szCs w:val="20"/>
              </w:rPr>
            </w:pPr>
            <w:r>
              <w:rPr>
                <w:sz w:val="20"/>
                <w:szCs w:val="20"/>
              </w:rPr>
              <w:t>2</w:t>
            </w:r>
            <w:r w:rsidR="00D85A6D">
              <w:rPr>
                <w:sz w:val="20"/>
                <w:szCs w:val="20"/>
              </w:rPr>
              <w:t xml:space="preserve">3. </w:t>
            </w:r>
            <w:r w:rsidR="00F42424">
              <w:rPr>
                <w:sz w:val="20"/>
                <w:szCs w:val="20"/>
              </w:rPr>
              <w:t>Se especifica de forma clara y concreta cómo será evaluado el estudiante en cada tema/subtema, apoyándose de instrumentos de evaluación (rúbrica, lista de cotejo).</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F42424" w:rsidTr="009403FF">
        <w:trPr>
          <w:trHeight w:val="420"/>
        </w:trPr>
        <w:tc>
          <w:tcPr>
            <w:tcW w:w="1770" w:type="dxa"/>
            <w:vMerge/>
            <w:shd w:val="clear" w:color="auto" w:fill="FFF2CC"/>
            <w:tcMar>
              <w:top w:w="100" w:type="dxa"/>
              <w:left w:w="100" w:type="dxa"/>
              <w:bottom w:w="100" w:type="dxa"/>
              <w:right w:w="100" w:type="dxa"/>
            </w:tcMar>
          </w:tcPr>
          <w:p w:rsidR="00F42424" w:rsidRDefault="00F42424">
            <w:pPr>
              <w:widowControl w:val="0"/>
              <w:spacing w:line="240" w:lineRule="auto"/>
            </w:pPr>
          </w:p>
        </w:tc>
        <w:tc>
          <w:tcPr>
            <w:tcW w:w="6058" w:type="dxa"/>
            <w:shd w:val="clear" w:color="auto" w:fill="auto"/>
            <w:tcMar>
              <w:top w:w="100" w:type="dxa"/>
              <w:left w:w="100" w:type="dxa"/>
              <w:bottom w:w="100" w:type="dxa"/>
              <w:right w:w="100" w:type="dxa"/>
            </w:tcMar>
          </w:tcPr>
          <w:p w:rsidR="00F42424" w:rsidRDefault="00D85A6D" w:rsidP="00F42424">
            <w:pPr>
              <w:spacing w:before="220" w:after="220"/>
              <w:jc w:val="both"/>
              <w:rPr>
                <w:sz w:val="20"/>
                <w:szCs w:val="20"/>
              </w:rPr>
            </w:pPr>
            <w:r>
              <w:rPr>
                <w:sz w:val="20"/>
                <w:szCs w:val="20"/>
              </w:rPr>
              <w:t>24</w:t>
            </w:r>
            <w:r w:rsidR="00F42424">
              <w:rPr>
                <w:sz w:val="20"/>
                <w:szCs w:val="20"/>
              </w:rPr>
              <w:t>. La rúbrica implementada contempla criterios claros, concisos que generen certidumbre en la evaluación.</w:t>
            </w:r>
          </w:p>
        </w:tc>
        <w:tc>
          <w:tcPr>
            <w:tcW w:w="567" w:type="dxa"/>
            <w:shd w:val="clear" w:color="auto" w:fill="auto"/>
            <w:tcMar>
              <w:top w:w="100" w:type="dxa"/>
              <w:left w:w="100" w:type="dxa"/>
              <w:bottom w:w="100" w:type="dxa"/>
              <w:right w:w="100" w:type="dxa"/>
            </w:tcMar>
          </w:tcPr>
          <w:p w:rsidR="00F42424" w:rsidRDefault="00F42424">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F42424" w:rsidRDefault="00F42424">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084CDA">
            <w:pPr>
              <w:spacing w:before="220" w:after="220"/>
              <w:jc w:val="both"/>
              <w:rPr>
                <w:sz w:val="20"/>
                <w:szCs w:val="20"/>
              </w:rPr>
            </w:pPr>
            <w:r>
              <w:rPr>
                <w:sz w:val="20"/>
                <w:szCs w:val="20"/>
              </w:rPr>
              <w:t>2</w:t>
            </w:r>
            <w:r w:rsidR="00D85A6D">
              <w:rPr>
                <w:sz w:val="20"/>
                <w:szCs w:val="20"/>
              </w:rPr>
              <w:t>5</w:t>
            </w:r>
            <w:r>
              <w:rPr>
                <w:sz w:val="20"/>
                <w:szCs w:val="20"/>
              </w:rPr>
              <w:t xml:space="preserve">. </w:t>
            </w:r>
            <w:r w:rsidR="00084CDA">
              <w:rPr>
                <w:sz w:val="20"/>
                <w:szCs w:val="20"/>
              </w:rPr>
              <w:t>La plataforma mantiene un diseño agradable (imágenes de calidad, letra legible, audio claro sin ruido y espacios necesarios para atraer su atención y facilitar su interpretación).</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D85A6D">
            <w:pPr>
              <w:spacing w:before="220" w:after="220"/>
              <w:jc w:val="both"/>
              <w:rPr>
                <w:sz w:val="20"/>
                <w:szCs w:val="20"/>
              </w:rPr>
            </w:pPr>
            <w:r>
              <w:rPr>
                <w:sz w:val="20"/>
                <w:szCs w:val="20"/>
              </w:rPr>
              <w:t>26</w:t>
            </w:r>
            <w:r w:rsidR="009403FF">
              <w:rPr>
                <w:sz w:val="20"/>
                <w:szCs w:val="20"/>
              </w:rPr>
              <w:t xml:space="preserve">. </w:t>
            </w:r>
            <w:r w:rsidR="00084CDA">
              <w:rPr>
                <w:sz w:val="20"/>
                <w:szCs w:val="20"/>
              </w:rPr>
              <w:t>Las secciones</w:t>
            </w:r>
            <w:r w:rsidR="00084CDA">
              <w:rPr>
                <w:sz w:val="20"/>
                <w:szCs w:val="20"/>
                <w:vertAlign w:val="superscript"/>
              </w:rPr>
              <w:footnoteReference w:id="3"/>
            </w:r>
            <w:r w:rsidR="00084CDA">
              <w:rPr>
                <w:sz w:val="20"/>
                <w:szCs w:val="20"/>
              </w:rPr>
              <w:t xml:space="preserve"> están planteadas para que el estudiante pueda interactuar de forma amigable y encontrar rápidamente lo que busca.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084CDA" w:rsidTr="009403FF">
        <w:trPr>
          <w:trHeight w:val="420"/>
        </w:trPr>
        <w:tc>
          <w:tcPr>
            <w:tcW w:w="1770" w:type="dxa"/>
            <w:vMerge/>
            <w:shd w:val="clear" w:color="auto" w:fill="FFF2CC"/>
            <w:tcMar>
              <w:top w:w="100" w:type="dxa"/>
              <w:left w:w="100" w:type="dxa"/>
              <w:bottom w:w="100" w:type="dxa"/>
              <w:right w:w="100" w:type="dxa"/>
            </w:tcMar>
          </w:tcPr>
          <w:p w:rsidR="00084CDA" w:rsidRDefault="00084CDA">
            <w:pPr>
              <w:widowControl w:val="0"/>
              <w:spacing w:line="240" w:lineRule="auto"/>
            </w:pPr>
          </w:p>
        </w:tc>
        <w:tc>
          <w:tcPr>
            <w:tcW w:w="6058" w:type="dxa"/>
            <w:shd w:val="clear" w:color="auto" w:fill="auto"/>
            <w:tcMar>
              <w:top w:w="100" w:type="dxa"/>
              <w:left w:w="100" w:type="dxa"/>
              <w:bottom w:w="100" w:type="dxa"/>
              <w:right w:w="100" w:type="dxa"/>
            </w:tcMar>
          </w:tcPr>
          <w:p w:rsidR="00084CDA" w:rsidRDefault="00D85A6D">
            <w:pPr>
              <w:spacing w:before="220" w:after="220"/>
              <w:jc w:val="both"/>
              <w:rPr>
                <w:sz w:val="20"/>
                <w:szCs w:val="20"/>
              </w:rPr>
            </w:pPr>
            <w:r>
              <w:rPr>
                <w:sz w:val="20"/>
                <w:szCs w:val="20"/>
              </w:rPr>
              <w:t>27</w:t>
            </w:r>
            <w:r w:rsidR="00084CDA">
              <w:rPr>
                <w:sz w:val="20"/>
                <w:szCs w:val="20"/>
              </w:rPr>
              <w:t>. El docente plantea opciones para retroalimentar sobre dudas que tengan los estudiantes en su proceso de aprendizaje: correo, chat, foro.</w:t>
            </w:r>
          </w:p>
        </w:tc>
        <w:tc>
          <w:tcPr>
            <w:tcW w:w="567" w:type="dxa"/>
            <w:shd w:val="clear" w:color="auto" w:fill="auto"/>
            <w:tcMar>
              <w:top w:w="100" w:type="dxa"/>
              <w:left w:w="100" w:type="dxa"/>
              <w:bottom w:w="100" w:type="dxa"/>
              <w:right w:w="100" w:type="dxa"/>
            </w:tcMar>
          </w:tcPr>
          <w:p w:rsidR="00084CDA" w:rsidRDefault="00084CDA">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084CDA" w:rsidRDefault="00084CDA">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084CDA">
            <w:pPr>
              <w:spacing w:before="220" w:after="220"/>
              <w:jc w:val="both"/>
              <w:rPr>
                <w:sz w:val="20"/>
                <w:szCs w:val="20"/>
              </w:rPr>
            </w:pPr>
            <w:r>
              <w:rPr>
                <w:sz w:val="20"/>
                <w:szCs w:val="20"/>
              </w:rPr>
              <w:t>2</w:t>
            </w:r>
            <w:r w:rsidR="00D85A6D">
              <w:rPr>
                <w:sz w:val="20"/>
                <w:szCs w:val="20"/>
              </w:rPr>
              <w:t>8</w:t>
            </w:r>
            <w:r>
              <w:rPr>
                <w:sz w:val="20"/>
                <w:szCs w:val="20"/>
              </w:rPr>
              <w:t>. Se expone la bibliografía básica y complementaria para que el alumno pueda profundizar en los temas.</w:t>
            </w:r>
            <w:r w:rsidR="00D85A6D">
              <w:rPr>
                <w:sz w:val="20"/>
                <w:szCs w:val="20"/>
              </w:rPr>
              <w:t xml:space="preserve"> </w:t>
            </w:r>
            <w:r w:rsidR="00D85A6D">
              <w:rPr>
                <w:color w:val="222222"/>
                <w:sz w:val="20"/>
                <w:szCs w:val="20"/>
                <w:shd w:val="clear" w:color="auto" w:fill="FFFFFF"/>
              </w:rPr>
              <w:t>Debe estar en formato APA.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pPr>
          </w:p>
        </w:tc>
        <w:tc>
          <w:tcPr>
            <w:tcW w:w="6058" w:type="dxa"/>
            <w:shd w:val="clear" w:color="auto" w:fill="auto"/>
            <w:tcMar>
              <w:top w:w="100" w:type="dxa"/>
              <w:left w:w="100" w:type="dxa"/>
              <w:bottom w:w="100" w:type="dxa"/>
              <w:right w:w="100" w:type="dxa"/>
            </w:tcMar>
          </w:tcPr>
          <w:p w:rsidR="009403FF" w:rsidRDefault="009403FF" w:rsidP="00084CDA">
            <w:pPr>
              <w:spacing w:before="220" w:after="220"/>
              <w:jc w:val="both"/>
              <w:rPr>
                <w:sz w:val="20"/>
                <w:szCs w:val="20"/>
              </w:rPr>
            </w:pPr>
            <w:r>
              <w:rPr>
                <w:sz w:val="20"/>
                <w:szCs w:val="20"/>
              </w:rPr>
              <w:t>2</w:t>
            </w:r>
            <w:r w:rsidR="00D85A6D">
              <w:rPr>
                <w:sz w:val="20"/>
                <w:szCs w:val="20"/>
              </w:rPr>
              <w:t>9</w:t>
            </w:r>
            <w:r>
              <w:rPr>
                <w:sz w:val="20"/>
                <w:szCs w:val="20"/>
              </w:rPr>
              <w:t>. Mantiene una buena ortografía, sintaxis y coherencia en la redacción.</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val="restart"/>
            <w:shd w:val="clear" w:color="auto" w:fill="FFF2CC"/>
            <w:tcMar>
              <w:top w:w="100" w:type="dxa"/>
              <w:left w:w="100" w:type="dxa"/>
              <w:bottom w:w="100" w:type="dxa"/>
              <w:right w:w="100" w:type="dxa"/>
            </w:tcMar>
          </w:tcPr>
          <w:p w:rsidR="009403FF" w:rsidRDefault="009403FF">
            <w:pPr>
              <w:widowControl w:val="0"/>
              <w:spacing w:line="240" w:lineRule="auto"/>
              <w:rPr>
                <w:sz w:val="23"/>
                <w:szCs w:val="23"/>
              </w:rPr>
            </w:pPr>
            <w:r>
              <w:rPr>
                <w:sz w:val="23"/>
                <w:szCs w:val="23"/>
              </w:rPr>
              <w:t>Aspectos pedagógicos</w:t>
            </w:r>
          </w:p>
        </w:tc>
        <w:tc>
          <w:tcPr>
            <w:tcW w:w="6058" w:type="dxa"/>
            <w:shd w:val="clear" w:color="auto" w:fill="auto"/>
            <w:tcMar>
              <w:top w:w="100" w:type="dxa"/>
              <w:left w:w="100" w:type="dxa"/>
              <w:bottom w:w="100" w:type="dxa"/>
              <w:right w:w="100" w:type="dxa"/>
            </w:tcMar>
          </w:tcPr>
          <w:p w:rsidR="009403FF" w:rsidRDefault="00D85A6D" w:rsidP="00084CDA">
            <w:pPr>
              <w:spacing w:before="220" w:after="220"/>
              <w:jc w:val="both"/>
              <w:rPr>
                <w:sz w:val="20"/>
                <w:szCs w:val="20"/>
              </w:rPr>
            </w:pPr>
            <w:r>
              <w:rPr>
                <w:sz w:val="20"/>
                <w:szCs w:val="20"/>
              </w:rPr>
              <w:t>30</w:t>
            </w:r>
            <w:r w:rsidR="009403FF">
              <w:rPr>
                <w:sz w:val="20"/>
                <w:szCs w:val="20"/>
              </w:rPr>
              <w:t xml:space="preserve">. </w:t>
            </w:r>
            <w:r w:rsidR="00084CDA">
              <w:rPr>
                <w:sz w:val="20"/>
                <w:szCs w:val="20"/>
              </w:rPr>
              <w:t>Las actividades de aprendizaje se relacionan con las competencias planteadas para evidenciar si se logran los aprendizajes esperados (aclara y profundiza los temas vistos en clase).</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rPr>
                <w:sz w:val="23"/>
                <w:szCs w:val="23"/>
              </w:rPr>
            </w:pPr>
          </w:p>
        </w:tc>
        <w:tc>
          <w:tcPr>
            <w:tcW w:w="6058" w:type="dxa"/>
            <w:shd w:val="clear" w:color="auto" w:fill="auto"/>
            <w:tcMar>
              <w:top w:w="100" w:type="dxa"/>
              <w:left w:w="100" w:type="dxa"/>
              <w:bottom w:w="100" w:type="dxa"/>
              <w:right w:w="100" w:type="dxa"/>
            </w:tcMar>
          </w:tcPr>
          <w:p w:rsidR="009403FF" w:rsidRDefault="009403FF" w:rsidP="00084CDA">
            <w:pPr>
              <w:spacing w:before="220" w:after="220"/>
              <w:jc w:val="both"/>
              <w:rPr>
                <w:sz w:val="20"/>
                <w:szCs w:val="20"/>
              </w:rPr>
            </w:pPr>
            <w:r>
              <w:rPr>
                <w:sz w:val="20"/>
                <w:szCs w:val="20"/>
              </w:rPr>
              <w:t>3</w:t>
            </w:r>
            <w:r w:rsidR="00D85A6D">
              <w:rPr>
                <w:sz w:val="20"/>
                <w:szCs w:val="20"/>
              </w:rPr>
              <w:t>1</w:t>
            </w:r>
            <w:r>
              <w:rPr>
                <w:sz w:val="20"/>
                <w:szCs w:val="20"/>
              </w:rPr>
              <w:t xml:space="preserve">. </w:t>
            </w:r>
            <w:r w:rsidR="00AD760A" w:rsidRPr="00AD760A">
              <w:rPr>
                <w:bCs/>
                <w:color w:val="222222"/>
                <w:sz w:val="20"/>
                <w:szCs w:val="20"/>
                <w:shd w:val="clear" w:color="auto" w:fill="FFFFFF"/>
              </w:rPr>
              <w:t xml:space="preserve">Se usan como medios educativos, al menos 2 o 3 de los siguiente: </w:t>
            </w:r>
            <w:r w:rsidR="00084CDA">
              <w:rPr>
                <w:sz w:val="20"/>
                <w:szCs w:val="20"/>
              </w:rPr>
              <w:t>video, audio, imágenes, texto, simuladores, juegos didácticos, cu</w:t>
            </w:r>
            <w:r w:rsidR="00AD760A">
              <w:rPr>
                <w:sz w:val="20"/>
                <w:szCs w:val="20"/>
              </w:rPr>
              <w:t>estionarios, animaciones, etc.,</w:t>
            </w:r>
            <w:r w:rsidR="00084CDA">
              <w:rPr>
                <w:sz w:val="20"/>
                <w:szCs w:val="20"/>
              </w:rPr>
              <w:t>por tema/subtema, cuidando de cubrir por lo menos una vez los medios mencionados.</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D85A6D" w:rsidTr="009403FF">
        <w:trPr>
          <w:trHeight w:val="420"/>
        </w:trPr>
        <w:tc>
          <w:tcPr>
            <w:tcW w:w="1770" w:type="dxa"/>
            <w:vMerge/>
            <w:shd w:val="clear" w:color="auto" w:fill="FFF2CC"/>
            <w:tcMar>
              <w:top w:w="100" w:type="dxa"/>
              <w:left w:w="100" w:type="dxa"/>
              <w:bottom w:w="100" w:type="dxa"/>
              <w:right w:w="100" w:type="dxa"/>
            </w:tcMar>
          </w:tcPr>
          <w:p w:rsidR="00D85A6D" w:rsidRDefault="00D85A6D">
            <w:pPr>
              <w:widowControl w:val="0"/>
              <w:spacing w:line="240" w:lineRule="auto"/>
              <w:rPr>
                <w:sz w:val="23"/>
                <w:szCs w:val="23"/>
              </w:rPr>
            </w:pPr>
          </w:p>
        </w:tc>
        <w:tc>
          <w:tcPr>
            <w:tcW w:w="6058" w:type="dxa"/>
            <w:shd w:val="clear" w:color="auto" w:fill="auto"/>
            <w:tcMar>
              <w:top w:w="100" w:type="dxa"/>
              <w:left w:w="100" w:type="dxa"/>
              <w:bottom w:w="100" w:type="dxa"/>
              <w:right w:w="100" w:type="dxa"/>
            </w:tcMar>
          </w:tcPr>
          <w:p w:rsidR="00D85A6D" w:rsidRDefault="00D85A6D" w:rsidP="00084CDA">
            <w:pPr>
              <w:spacing w:before="220" w:after="220"/>
              <w:jc w:val="both"/>
              <w:rPr>
                <w:sz w:val="20"/>
                <w:szCs w:val="20"/>
              </w:rPr>
            </w:pPr>
            <w:r>
              <w:rPr>
                <w:sz w:val="20"/>
                <w:szCs w:val="20"/>
              </w:rPr>
              <w:t>32. Implementa mínimo una videoconferencia por materia para abordar temas y dudas de manera directa con el estudiante.</w:t>
            </w:r>
          </w:p>
        </w:tc>
        <w:tc>
          <w:tcPr>
            <w:tcW w:w="567" w:type="dxa"/>
            <w:shd w:val="clear" w:color="auto" w:fill="auto"/>
            <w:tcMar>
              <w:top w:w="100" w:type="dxa"/>
              <w:left w:w="100" w:type="dxa"/>
              <w:bottom w:w="100" w:type="dxa"/>
              <w:right w:w="100" w:type="dxa"/>
            </w:tcMar>
          </w:tcPr>
          <w:p w:rsidR="00D85A6D" w:rsidRDefault="00D85A6D">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D85A6D" w:rsidRDefault="00D85A6D">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rPr>
                <w:sz w:val="23"/>
                <w:szCs w:val="23"/>
              </w:rPr>
            </w:pPr>
          </w:p>
        </w:tc>
        <w:tc>
          <w:tcPr>
            <w:tcW w:w="6058" w:type="dxa"/>
            <w:shd w:val="clear" w:color="auto" w:fill="auto"/>
            <w:tcMar>
              <w:top w:w="100" w:type="dxa"/>
              <w:left w:w="100" w:type="dxa"/>
              <w:bottom w:w="100" w:type="dxa"/>
              <w:right w:w="100" w:type="dxa"/>
            </w:tcMar>
          </w:tcPr>
          <w:p w:rsidR="001F45CA" w:rsidRDefault="00D85A6D" w:rsidP="001F45CA">
            <w:pPr>
              <w:spacing w:before="220" w:after="220"/>
              <w:jc w:val="both"/>
              <w:rPr>
                <w:sz w:val="20"/>
                <w:szCs w:val="20"/>
              </w:rPr>
            </w:pPr>
            <w:r>
              <w:rPr>
                <w:sz w:val="20"/>
                <w:szCs w:val="20"/>
              </w:rPr>
              <w:t>33</w:t>
            </w:r>
            <w:r w:rsidR="00084CDA">
              <w:rPr>
                <w:sz w:val="20"/>
                <w:szCs w:val="20"/>
              </w:rPr>
              <w:t xml:space="preserve">. Fomenta un aprendizaje colaborativo con apoyo de foros y </w:t>
            </w:r>
            <w:r w:rsidR="001F45CA">
              <w:rPr>
                <w:sz w:val="20"/>
                <w:szCs w:val="20"/>
              </w:rPr>
              <w:t xml:space="preserve">wikis por unidad, </w:t>
            </w:r>
            <w:r w:rsidR="001F45CA" w:rsidRPr="001F45CA">
              <w:rPr>
                <w:bCs/>
                <w:color w:val="000000"/>
                <w:sz w:val="20"/>
                <w:szCs w:val="20"/>
              </w:rPr>
              <w:t>a través de preguntas detonadoras y(o) debates.</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rPr>
                <w:sz w:val="23"/>
                <w:szCs w:val="23"/>
              </w:rPr>
            </w:pPr>
          </w:p>
        </w:tc>
        <w:tc>
          <w:tcPr>
            <w:tcW w:w="6058" w:type="dxa"/>
            <w:shd w:val="clear" w:color="auto" w:fill="auto"/>
            <w:tcMar>
              <w:top w:w="100" w:type="dxa"/>
              <w:left w:w="100" w:type="dxa"/>
              <w:bottom w:w="100" w:type="dxa"/>
              <w:right w:w="100" w:type="dxa"/>
            </w:tcMar>
          </w:tcPr>
          <w:p w:rsidR="009403FF" w:rsidRDefault="009403FF" w:rsidP="00084CDA">
            <w:pPr>
              <w:spacing w:before="220" w:after="220"/>
              <w:jc w:val="both"/>
              <w:rPr>
                <w:sz w:val="20"/>
                <w:szCs w:val="20"/>
              </w:rPr>
            </w:pPr>
            <w:r>
              <w:rPr>
                <w:sz w:val="20"/>
                <w:szCs w:val="20"/>
              </w:rPr>
              <w:t>3</w:t>
            </w:r>
            <w:r w:rsidR="00D85A6D">
              <w:rPr>
                <w:sz w:val="20"/>
                <w:szCs w:val="20"/>
              </w:rPr>
              <w:t>4</w:t>
            </w:r>
            <w:r>
              <w:rPr>
                <w:sz w:val="20"/>
                <w:szCs w:val="20"/>
              </w:rPr>
              <w:t>. Las preguntas planteadas por el docente en el foro fomentan la reflexión, capacidad de análisis y pensamiento crítico del alumno sobre los temas.</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rPr>
                <w:sz w:val="23"/>
                <w:szCs w:val="23"/>
              </w:rPr>
            </w:pPr>
          </w:p>
        </w:tc>
        <w:tc>
          <w:tcPr>
            <w:tcW w:w="6058" w:type="dxa"/>
            <w:shd w:val="clear" w:color="auto" w:fill="auto"/>
            <w:tcMar>
              <w:top w:w="100" w:type="dxa"/>
              <w:left w:w="100" w:type="dxa"/>
              <w:bottom w:w="100" w:type="dxa"/>
              <w:right w:w="100" w:type="dxa"/>
            </w:tcMar>
          </w:tcPr>
          <w:p w:rsidR="009403FF" w:rsidRDefault="009403FF" w:rsidP="00084CDA">
            <w:pPr>
              <w:spacing w:line="360" w:lineRule="auto"/>
              <w:jc w:val="both"/>
              <w:rPr>
                <w:sz w:val="20"/>
                <w:szCs w:val="20"/>
              </w:rPr>
            </w:pPr>
            <w:r>
              <w:rPr>
                <w:sz w:val="20"/>
                <w:szCs w:val="20"/>
              </w:rPr>
              <w:t>3</w:t>
            </w:r>
            <w:r w:rsidR="00D85A6D">
              <w:rPr>
                <w:sz w:val="20"/>
                <w:szCs w:val="20"/>
              </w:rPr>
              <w:t>5</w:t>
            </w:r>
            <w:r>
              <w:rPr>
                <w:sz w:val="20"/>
                <w:szCs w:val="20"/>
              </w:rPr>
              <w:t xml:space="preserve">. </w:t>
            </w:r>
            <w:r w:rsidR="00084CDA">
              <w:rPr>
                <w:sz w:val="20"/>
                <w:szCs w:val="20"/>
              </w:rPr>
              <w:t>La evaluación se relaciona con las actividades y la competencia planteada en el tema/subtema.</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9403FF" w:rsidTr="009403FF">
        <w:trPr>
          <w:trHeight w:val="420"/>
        </w:trPr>
        <w:tc>
          <w:tcPr>
            <w:tcW w:w="1770" w:type="dxa"/>
            <w:vMerge/>
            <w:shd w:val="clear" w:color="auto" w:fill="FFF2CC"/>
            <w:tcMar>
              <w:top w:w="100" w:type="dxa"/>
              <w:left w:w="100" w:type="dxa"/>
              <w:bottom w:w="100" w:type="dxa"/>
              <w:right w:w="100" w:type="dxa"/>
            </w:tcMar>
          </w:tcPr>
          <w:p w:rsidR="009403FF" w:rsidRDefault="009403FF">
            <w:pPr>
              <w:widowControl w:val="0"/>
              <w:spacing w:line="240" w:lineRule="auto"/>
              <w:rPr>
                <w:sz w:val="23"/>
                <w:szCs w:val="23"/>
              </w:rPr>
            </w:pPr>
          </w:p>
        </w:tc>
        <w:tc>
          <w:tcPr>
            <w:tcW w:w="6058" w:type="dxa"/>
            <w:shd w:val="clear" w:color="auto" w:fill="auto"/>
            <w:tcMar>
              <w:top w:w="100" w:type="dxa"/>
              <w:left w:w="100" w:type="dxa"/>
              <w:bottom w:w="100" w:type="dxa"/>
              <w:right w:w="100" w:type="dxa"/>
            </w:tcMar>
          </w:tcPr>
          <w:p w:rsidR="009403FF" w:rsidRDefault="00D85A6D">
            <w:pPr>
              <w:spacing w:line="360" w:lineRule="auto"/>
              <w:jc w:val="both"/>
              <w:rPr>
                <w:sz w:val="20"/>
                <w:szCs w:val="20"/>
              </w:rPr>
            </w:pPr>
            <w:r>
              <w:rPr>
                <w:sz w:val="20"/>
                <w:szCs w:val="20"/>
              </w:rPr>
              <w:t>36</w:t>
            </w:r>
            <w:r w:rsidR="009403FF">
              <w:rPr>
                <w:sz w:val="20"/>
                <w:szCs w:val="20"/>
              </w:rPr>
              <w:t xml:space="preserve">. </w:t>
            </w:r>
            <w:r w:rsidR="00084CDA">
              <w:rPr>
                <w:sz w:val="20"/>
                <w:szCs w:val="20"/>
              </w:rPr>
              <w:t>El docente plantea a</w:t>
            </w:r>
            <w:r>
              <w:rPr>
                <w:sz w:val="20"/>
                <w:szCs w:val="20"/>
              </w:rPr>
              <w:t>l</w:t>
            </w:r>
            <w:r w:rsidR="00084CDA">
              <w:rPr>
                <w:sz w:val="20"/>
                <w:szCs w:val="20"/>
              </w:rPr>
              <w:t xml:space="preserve"> menos una actividad de autoevaluación por unidad donde el estudiante haga un análisis de su proceso de aprendizaje o de coevaluación para que los estudiantes identifiquen sus áreas de oportunidad.</w:t>
            </w: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c>
          <w:tcPr>
            <w:tcW w:w="567" w:type="dxa"/>
            <w:shd w:val="clear" w:color="auto" w:fill="auto"/>
            <w:tcMar>
              <w:top w:w="100" w:type="dxa"/>
              <w:left w:w="100" w:type="dxa"/>
              <w:bottom w:w="100" w:type="dxa"/>
              <w:right w:w="100" w:type="dxa"/>
            </w:tcMar>
          </w:tcPr>
          <w:p w:rsidR="009403FF" w:rsidRDefault="009403FF">
            <w:pPr>
              <w:widowControl w:val="0"/>
              <w:spacing w:line="240" w:lineRule="auto"/>
              <w:rPr>
                <w:b/>
                <w:sz w:val="23"/>
                <w:szCs w:val="23"/>
              </w:rPr>
            </w:pPr>
          </w:p>
        </w:tc>
      </w:tr>
      <w:tr w:rsidR="00084CDA" w:rsidTr="007642A7">
        <w:trPr>
          <w:trHeight w:val="420"/>
        </w:trPr>
        <w:tc>
          <w:tcPr>
            <w:tcW w:w="8962" w:type="dxa"/>
            <w:gridSpan w:val="4"/>
            <w:shd w:val="clear" w:color="auto" w:fill="0B5394"/>
            <w:tcMar>
              <w:top w:w="100" w:type="dxa"/>
              <w:left w:w="100" w:type="dxa"/>
              <w:bottom w:w="100" w:type="dxa"/>
              <w:right w:w="100" w:type="dxa"/>
            </w:tcMar>
          </w:tcPr>
          <w:p w:rsidR="00084CDA" w:rsidRDefault="00084CDA" w:rsidP="0011397F">
            <w:pPr>
              <w:widowControl w:val="0"/>
              <w:spacing w:line="240" w:lineRule="auto"/>
              <w:rPr>
                <w:b/>
                <w:sz w:val="23"/>
                <w:szCs w:val="23"/>
              </w:rPr>
            </w:pPr>
            <w:r>
              <w:rPr>
                <w:color w:val="FFFFFF"/>
                <w:sz w:val="23"/>
                <w:szCs w:val="23"/>
              </w:rPr>
              <w:t>TOTAL:</w:t>
            </w:r>
          </w:p>
        </w:tc>
      </w:tr>
      <w:tr w:rsidR="00084CDA" w:rsidTr="00084CDA">
        <w:trPr>
          <w:trHeight w:val="420"/>
        </w:trPr>
        <w:tc>
          <w:tcPr>
            <w:tcW w:w="8962" w:type="dxa"/>
            <w:gridSpan w:val="4"/>
            <w:shd w:val="clear" w:color="auto" w:fill="FFFFFF" w:themeFill="background1"/>
            <w:tcMar>
              <w:top w:w="100" w:type="dxa"/>
              <w:left w:w="100" w:type="dxa"/>
              <w:bottom w:w="100" w:type="dxa"/>
              <w:right w:w="100" w:type="dxa"/>
            </w:tcMar>
          </w:tcPr>
          <w:p w:rsidR="00084CDA" w:rsidRDefault="00084CDA">
            <w:pPr>
              <w:widowControl w:val="0"/>
              <w:spacing w:line="240" w:lineRule="auto"/>
              <w:rPr>
                <w:color w:val="FFFFFF"/>
                <w:sz w:val="23"/>
                <w:szCs w:val="23"/>
              </w:rPr>
            </w:pPr>
            <w:r>
              <w:rPr>
                <w:sz w:val="20"/>
                <w:szCs w:val="20"/>
              </w:rPr>
              <w:t>Para aprobar es necesario lograr el 100% de los criterios antes señalados.</w:t>
            </w:r>
          </w:p>
        </w:tc>
      </w:tr>
    </w:tbl>
    <w:p w:rsidR="00A36588" w:rsidRDefault="00A36588">
      <w:pPr>
        <w:shd w:val="clear" w:color="auto" w:fill="FFFFFF"/>
        <w:jc w:val="both"/>
      </w:pPr>
    </w:p>
    <w:p w:rsidR="00A36588" w:rsidRDefault="00A36588"/>
    <w:p w:rsidR="00A36588" w:rsidRDefault="00A36588"/>
    <w:sectPr w:rsidR="00A36588">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7C" w:rsidRDefault="00000E7C">
      <w:pPr>
        <w:spacing w:line="240" w:lineRule="auto"/>
      </w:pPr>
      <w:r>
        <w:separator/>
      </w:r>
    </w:p>
  </w:endnote>
  <w:endnote w:type="continuationSeparator" w:id="0">
    <w:p w:rsidR="00000E7C" w:rsidRDefault="00000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92768"/>
      <w:docPartObj>
        <w:docPartGallery w:val="Page Numbers (Bottom of Page)"/>
        <w:docPartUnique/>
      </w:docPartObj>
    </w:sdtPr>
    <w:sdtEndPr/>
    <w:sdtContent>
      <w:p w:rsidR="00510C32" w:rsidRDefault="00510C32">
        <w:pPr>
          <w:pStyle w:val="Piedepgina"/>
          <w:jc w:val="center"/>
        </w:pPr>
        <w:r>
          <w:fldChar w:fldCharType="begin"/>
        </w:r>
        <w:r>
          <w:instrText>PAGE   \* MERGEFORMAT</w:instrText>
        </w:r>
        <w:r>
          <w:fldChar w:fldCharType="separate"/>
        </w:r>
        <w:r w:rsidR="00C2644F" w:rsidRPr="00C2644F">
          <w:rPr>
            <w:noProof/>
            <w:lang w:val="es-ES"/>
          </w:rPr>
          <w:t>1</w:t>
        </w:r>
        <w:r>
          <w:fldChar w:fldCharType="end"/>
        </w:r>
      </w:p>
    </w:sdtContent>
  </w:sdt>
  <w:p w:rsidR="00510C32" w:rsidRDefault="00510C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7C" w:rsidRDefault="00000E7C">
      <w:pPr>
        <w:spacing w:line="240" w:lineRule="auto"/>
      </w:pPr>
      <w:r>
        <w:separator/>
      </w:r>
    </w:p>
  </w:footnote>
  <w:footnote w:type="continuationSeparator" w:id="0">
    <w:p w:rsidR="00000E7C" w:rsidRDefault="00000E7C">
      <w:pPr>
        <w:spacing w:line="240" w:lineRule="auto"/>
      </w:pPr>
      <w:r>
        <w:continuationSeparator/>
      </w:r>
    </w:p>
  </w:footnote>
  <w:footnote w:id="1">
    <w:p w:rsidR="00A36588" w:rsidRDefault="00AE5466">
      <w:pPr>
        <w:spacing w:line="240" w:lineRule="auto"/>
        <w:jc w:val="both"/>
        <w:rPr>
          <w:sz w:val="18"/>
          <w:szCs w:val="18"/>
        </w:rPr>
      </w:pPr>
      <w:r>
        <w:rPr>
          <w:vertAlign w:val="superscript"/>
        </w:rPr>
        <w:footnoteRef/>
      </w:r>
      <w:r>
        <w:rPr>
          <w:sz w:val="18"/>
          <w:szCs w:val="18"/>
        </w:rPr>
        <w:t xml:space="preserve"> B- learning: modalidad en donde se combina lo presencial y lo virtual con el objetivo de facilitar aprendizajes. Esta combinación tiene que ser cuidadosamente planeada por el docente para que el alumno tenga un rol activo donde pueda construir su aprendizaje con apoyo de herramientas tecnológicas. La parte virtual no será solo un repertorio para subir información, tiene que ser diseñada para reforzar lo visto en la parte presencial con actividades y recursos.  </w:t>
      </w:r>
    </w:p>
  </w:footnote>
  <w:footnote w:id="2">
    <w:p w:rsidR="00F42424" w:rsidRPr="003E419B" w:rsidRDefault="00F42424" w:rsidP="00F42424">
      <w:pPr>
        <w:spacing w:line="240" w:lineRule="auto"/>
        <w:jc w:val="both"/>
        <w:rPr>
          <w:sz w:val="18"/>
          <w:szCs w:val="18"/>
        </w:rPr>
      </w:pPr>
      <w:r>
        <w:rPr>
          <w:vertAlign w:val="superscript"/>
        </w:rPr>
        <w:footnoteRef/>
      </w:r>
      <w:r>
        <w:rPr>
          <w:sz w:val="20"/>
          <w:szCs w:val="20"/>
        </w:rPr>
        <w:t xml:space="preserve"> </w:t>
      </w:r>
      <w:r w:rsidRPr="003E419B">
        <w:rPr>
          <w:sz w:val="18"/>
          <w:szCs w:val="18"/>
        </w:rPr>
        <w:t>Se hace referencia a las explicaciones de los temas, avisos u otra información concerniente al curso.</w:t>
      </w:r>
    </w:p>
  </w:footnote>
  <w:footnote w:id="3">
    <w:p w:rsidR="00084CDA" w:rsidRDefault="00084CDA" w:rsidP="00084CDA">
      <w:pPr>
        <w:spacing w:line="240" w:lineRule="auto"/>
        <w:jc w:val="both"/>
        <w:rPr>
          <w:sz w:val="20"/>
          <w:szCs w:val="20"/>
        </w:rPr>
      </w:pPr>
      <w:r w:rsidRPr="003E419B">
        <w:rPr>
          <w:sz w:val="18"/>
          <w:szCs w:val="18"/>
          <w:vertAlign w:val="superscript"/>
        </w:rPr>
        <w:footnoteRef/>
      </w:r>
      <w:r w:rsidRPr="003E419B">
        <w:rPr>
          <w:sz w:val="18"/>
          <w:szCs w:val="18"/>
        </w:rPr>
        <w:t xml:space="preserve"> Las secciones son las diferentes partes a las que tiene acceso el estudiante dentro de plataforma: de calificaciones, menús de navegación, foro, correo, panel de navegación de contenidos, etc</w:t>
      </w:r>
      <w:r>
        <w:rPr>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FF" w:rsidRDefault="009403FF">
    <w:pPr>
      <w:pStyle w:val="Encabezado"/>
    </w:pPr>
    <w:r>
      <w:rPr>
        <w:noProof/>
      </w:rPr>
      <w:drawing>
        <wp:inline distT="0" distB="0" distL="0" distR="0" wp14:anchorId="6274B15C" wp14:editId="31C4F0F0">
          <wp:extent cx="5733415" cy="535940"/>
          <wp:effectExtent l="0" t="0" r="63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3415" cy="535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51AA3"/>
    <w:multiLevelType w:val="multilevel"/>
    <w:tmpl w:val="2F8A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8A2C38"/>
    <w:multiLevelType w:val="multilevel"/>
    <w:tmpl w:val="46FC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88"/>
    <w:rsid w:val="00000E7C"/>
    <w:rsid w:val="00030764"/>
    <w:rsid w:val="00084CDA"/>
    <w:rsid w:val="0011397F"/>
    <w:rsid w:val="001C1E93"/>
    <w:rsid w:val="001F45CA"/>
    <w:rsid w:val="00237CF8"/>
    <w:rsid w:val="00294169"/>
    <w:rsid w:val="003D398D"/>
    <w:rsid w:val="004B4600"/>
    <w:rsid w:val="00510C32"/>
    <w:rsid w:val="006E4B7A"/>
    <w:rsid w:val="007867EA"/>
    <w:rsid w:val="009349F8"/>
    <w:rsid w:val="009403FF"/>
    <w:rsid w:val="009448EF"/>
    <w:rsid w:val="00A36588"/>
    <w:rsid w:val="00A40DE7"/>
    <w:rsid w:val="00AD760A"/>
    <w:rsid w:val="00AE5466"/>
    <w:rsid w:val="00B515EF"/>
    <w:rsid w:val="00C2644F"/>
    <w:rsid w:val="00D85A6D"/>
    <w:rsid w:val="00E54C38"/>
    <w:rsid w:val="00F040F5"/>
    <w:rsid w:val="00F42424"/>
    <w:rsid w:val="00F70CA0"/>
    <w:rsid w:val="00FA4CE4"/>
    <w:rsid w:val="00FD2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9D6"/>
  <w15:docId w15:val="{FC346C68-E7DC-4F22-A5BB-3915903F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403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403FF"/>
  </w:style>
  <w:style w:type="paragraph" w:styleId="Piedepgina">
    <w:name w:val="footer"/>
    <w:basedOn w:val="Normal"/>
    <w:link w:val="PiedepginaCar"/>
    <w:uiPriority w:val="99"/>
    <w:unhideWhenUsed/>
    <w:rsid w:val="009403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403FF"/>
  </w:style>
  <w:style w:type="paragraph" w:styleId="Prrafodelista">
    <w:name w:val="List Paragraph"/>
    <w:basedOn w:val="Normal"/>
    <w:uiPriority w:val="34"/>
    <w:qFormat/>
    <w:rsid w:val="00294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dc:creator>
  <cp:lastModifiedBy>departamento</cp:lastModifiedBy>
  <cp:revision>2</cp:revision>
  <dcterms:created xsi:type="dcterms:W3CDTF">2019-08-30T19:16:00Z</dcterms:created>
  <dcterms:modified xsi:type="dcterms:W3CDTF">2019-08-30T19:16:00Z</dcterms:modified>
</cp:coreProperties>
</file>